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DD65" w14:textId="05F2722E" w:rsidR="00F311ED" w:rsidRDefault="00EA47A6" w:rsidP="00BE237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466BCEB" wp14:editId="56EED778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DCEA" w14:textId="3266D0CD" w:rsidR="002E7DB5" w:rsidRDefault="002E7DB5" w:rsidP="00965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9662EC" w14:textId="5106C1D0" w:rsidR="00995397" w:rsidRPr="00FA21FC" w:rsidRDefault="00995397" w:rsidP="0099539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Klasse 3, </w:t>
      </w:r>
      <w:r w:rsidRPr="00FA21FC">
        <w:rPr>
          <w:rFonts w:ascii="Arial" w:hAnsi="Arial" w:cs="Arial"/>
          <w:b/>
        </w:rPr>
        <w:t xml:space="preserve">Materialliste für </w:t>
      </w:r>
      <w:r>
        <w:rPr>
          <w:rFonts w:ascii="Arial" w:hAnsi="Arial" w:cs="Arial"/>
          <w:b/>
        </w:rPr>
        <w:t>das</w:t>
      </w:r>
      <w:r w:rsidRPr="00FA21FC">
        <w:rPr>
          <w:rFonts w:ascii="Arial" w:hAnsi="Arial" w:cs="Arial"/>
          <w:b/>
        </w:rPr>
        <w:t xml:space="preserve"> Schuljahr 202</w:t>
      </w:r>
      <w:r>
        <w:rPr>
          <w:rFonts w:ascii="Arial" w:hAnsi="Arial" w:cs="Arial"/>
          <w:b/>
        </w:rPr>
        <w:t>3</w:t>
      </w:r>
      <w:r w:rsidRPr="00FA21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14:paraId="705DDA6A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Liebe Eltern,                                                                                                                </w:t>
      </w:r>
    </w:p>
    <w:p w14:paraId="5B90F6D0" w14:textId="16504CB6" w:rsidR="00995397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  <w:r w:rsidRPr="00FA21FC">
        <w:rPr>
          <w:rFonts w:ascii="Arial" w:hAnsi="Arial" w:cs="Arial"/>
        </w:rPr>
        <w:t>die Kinder können und sollten die Materialien aus dem 2. Schuljahr weiterhin benutzen. Sie sollten jedoch das, was fehlt oder nicht mehr funktioniert, nachbessern bzw. auffüllen.</w:t>
      </w:r>
      <w:r w:rsidRPr="00FA21FC">
        <w:rPr>
          <w:rFonts w:ascii="Arial" w:hAnsi="Arial" w:cs="Arial"/>
          <w:b/>
        </w:rPr>
        <w:t xml:space="preserve"> Bitte beschriften Sie </w:t>
      </w:r>
      <w:r w:rsidRPr="00FA21FC">
        <w:rPr>
          <w:rFonts w:ascii="Arial" w:hAnsi="Arial" w:cs="Arial"/>
          <w:b/>
          <w:u w:val="single"/>
        </w:rPr>
        <w:t>jedes</w:t>
      </w:r>
      <w:r w:rsidRPr="00FA21FC">
        <w:rPr>
          <w:rFonts w:ascii="Arial" w:hAnsi="Arial" w:cs="Arial"/>
          <w:b/>
        </w:rPr>
        <w:t xml:space="preserve"> Teil mit dem Namen Ihres Kindes.</w:t>
      </w:r>
    </w:p>
    <w:p w14:paraId="68B85A89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</w:p>
    <w:p w14:paraId="63596F63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Zahlenfuchs 3 (</w:t>
      </w:r>
      <w:proofErr w:type="spellStart"/>
      <w:r w:rsidRPr="00FA21FC">
        <w:rPr>
          <w:rFonts w:ascii="Arial" w:hAnsi="Arial" w:cs="Arial"/>
        </w:rPr>
        <w:t>Jandorfverlag</w:t>
      </w:r>
      <w:proofErr w:type="spellEnd"/>
      <w:r w:rsidRPr="00FA21FC">
        <w:rPr>
          <w:rFonts w:ascii="Arial" w:hAnsi="Arial" w:cs="Arial"/>
        </w:rPr>
        <w:t xml:space="preserve">), ISBN </w:t>
      </w:r>
      <w:r w:rsidRPr="00FA21FC">
        <w:rPr>
          <w:rStyle w:val="entry--content"/>
          <w:rFonts w:ascii="Arial" w:hAnsi="Arial" w:cs="Arial"/>
        </w:rPr>
        <w:t>978-3-939965-42-8</w:t>
      </w:r>
    </w:p>
    <w:p w14:paraId="79132365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6 Papp-Schnellhefter in rot, blau, grün, gelb, lila, weiß</w:t>
      </w:r>
    </w:p>
    <w:p w14:paraId="66E0568E" w14:textId="686BFC44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Klarsichtfolien (pro Papp-Schnellhefter eine)</w:t>
      </w:r>
    </w:p>
    <w:p w14:paraId="6E41D240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gelbe Einlegemappe DIN A4 (Postmappe)</w:t>
      </w:r>
    </w:p>
    <w:p w14:paraId="6E2BC520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Sammelmappe DIN A3</w:t>
      </w:r>
    </w:p>
    <w:p w14:paraId="203661C6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2 Rechenhefte DIN A4 Lineatur 7 </w:t>
      </w:r>
    </w:p>
    <w:p w14:paraId="6151BA3A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2 Schreibhefte DIN A4 Lineatur 3 </w:t>
      </w:r>
    </w:p>
    <w:p w14:paraId="17621FFC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Arbeitsblock DIN A4 Lineatur 3K (z.B. Kieserblock)</w:t>
      </w:r>
    </w:p>
    <w:p w14:paraId="2A71C304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Zeichenblock blanko DIN A4</w:t>
      </w:r>
    </w:p>
    <w:p w14:paraId="0E73A745" w14:textId="08FB2FC4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Zeichenblock blanko DIN A3</w:t>
      </w:r>
    </w:p>
    <w:p w14:paraId="1D4BE50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</w:p>
    <w:p w14:paraId="69533A55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Federtasche</w:t>
      </w:r>
      <w:r w:rsidRPr="00FA21FC">
        <w:rPr>
          <w:rFonts w:ascii="Arial" w:hAnsi="Arial" w:cs="Arial"/>
        </w:rPr>
        <w:t xml:space="preserve">: </w:t>
      </w:r>
    </w:p>
    <w:p w14:paraId="38F1AC77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1 </w:t>
      </w:r>
      <w:proofErr w:type="spellStart"/>
      <w:r w:rsidRPr="00FA21FC">
        <w:rPr>
          <w:rFonts w:ascii="Arial" w:hAnsi="Arial" w:cs="Arial"/>
        </w:rPr>
        <w:t>Inky</w:t>
      </w:r>
      <w:proofErr w:type="spellEnd"/>
      <w:r w:rsidRPr="00FA21FC">
        <w:rPr>
          <w:rFonts w:ascii="Arial" w:hAnsi="Arial" w:cs="Arial"/>
        </w:rPr>
        <w:t xml:space="preserve"> bzw. Tintenroller</w:t>
      </w:r>
    </w:p>
    <w:p w14:paraId="2A72260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2 dünne weiche Bleistifte</w:t>
      </w:r>
    </w:p>
    <w:p w14:paraId="782A8BD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Radiergummi</w:t>
      </w:r>
    </w:p>
    <w:p w14:paraId="1344F156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Anspitzer</w:t>
      </w:r>
    </w:p>
    <w:p w14:paraId="56EB2584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6 dicke Buntstifte in gelb, orange, rot, blau, grün, braun</w:t>
      </w:r>
    </w:p>
    <w:p w14:paraId="160B186A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6 dünne Buntstifte</w:t>
      </w:r>
    </w:p>
    <w:p w14:paraId="42B45DB8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Lineal (ca. 15 - 20 cm, Kunststoff)</w:t>
      </w:r>
    </w:p>
    <w:p w14:paraId="1C7C3310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Geodreieck</w:t>
      </w:r>
    </w:p>
    <w:p w14:paraId="63BFB0C5" w14:textId="697405F3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A21FC">
        <w:rPr>
          <w:rFonts w:ascii="Arial" w:hAnsi="Arial" w:cs="Arial"/>
        </w:rPr>
        <w:t xml:space="preserve"> Folienstift F (</w:t>
      </w:r>
      <w:proofErr w:type="spellStart"/>
      <w:r w:rsidRPr="00FA21FC">
        <w:rPr>
          <w:rFonts w:ascii="Arial" w:hAnsi="Arial" w:cs="Arial"/>
        </w:rPr>
        <w:t>fine</w:t>
      </w:r>
      <w:proofErr w:type="spellEnd"/>
      <w:r w:rsidRPr="00FA21FC">
        <w:rPr>
          <w:rFonts w:ascii="Arial" w:hAnsi="Arial" w:cs="Arial"/>
        </w:rPr>
        <w:t>) non-permanent in blau oder schwarz</w:t>
      </w:r>
    </w:p>
    <w:p w14:paraId="7F755C6A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</w:p>
    <w:p w14:paraId="4BED6C1A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Schlampermäppchen</w:t>
      </w:r>
      <w:r w:rsidRPr="00FA21FC">
        <w:rPr>
          <w:rFonts w:ascii="Arial" w:hAnsi="Arial" w:cs="Arial"/>
        </w:rPr>
        <w:t>:</w:t>
      </w:r>
    </w:p>
    <w:p w14:paraId="6E5908EB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Bastelschere (spitz)</w:t>
      </w:r>
    </w:p>
    <w:p w14:paraId="68B819A7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2 Klebestifte </w:t>
      </w:r>
    </w:p>
    <w:p w14:paraId="79BD064A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Anspitzer mit Auffangbehälter</w:t>
      </w:r>
    </w:p>
    <w:p w14:paraId="1954D887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</w:p>
    <w:p w14:paraId="63A730E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Schuhkarton</w:t>
      </w:r>
      <w:r w:rsidRPr="00FA21FC">
        <w:rPr>
          <w:rFonts w:ascii="Arial" w:hAnsi="Arial" w:cs="Arial"/>
        </w:rPr>
        <w:t>:</w:t>
      </w:r>
    </w:p>
    <w:p w14:paraId="200CF19B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Marken-Deckfarbkasten (12 Farben)</w:t>
      </w:r>
    </w:p>
    <w:p w14:paraId="2B9D844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3 Borstenpinsel 4/8/12 </w:t>
      </w:r>
    </w:p>
    <w:p w14:paraId="54E95244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kleiner Malerpinsel</w:t>
      </w:r>
    </w:p>
    <w:p w14:paraId="1605E1C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Wasserbehälter</w:t>
      </w:r>
    </w:p>
    <w:p w14:paraId="7AB47346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kleiner Lappen</w:t>
      </w:r>
    </w:p>
    <w:p w14:paraId="77B743A8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kleiner Spülschwamm</w:t>
      </w:r>
    </w:p>
    <w:p w14:paraId="4CAB6E5B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1 Malkittel </w:t>
      </w:r>
    </w:p>
    <w:p w14:paraId="67B5694E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</w:p>
    <w:p w14:paraId="3595C3C8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Turnbeutel:</w:t>
      </w:r>
    </w:p>
    <w:p w14:paraId="4D849F74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Indoor- und Outdoor-Turnschuhe</w:t>
      </w:r>
    </w:p>
    <w:p w14:paraId="73E61023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1 Turnhose </w:t>
      </w:r>
    </w:p>
    <w:p w14:paraId="5C05F73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T-Shirt</w:t>
      </w:r>
    </w:p>
    <w:p w14:paraId="6BEAC7FC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3 Haargummis (bei langen Haaren)</w:t>
      </w:r>
    </w:p>
    <w:p w14:paraId="2906ECC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</w:p>
    <w:p w14:paraId="09B78829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Cs/>
        </w:rPr>
      </w:pPr>
      <w:r w:rsidRPr="00FA21FC">
        <w:rPr>
          <w:rFonts w:ascii="Arial" w:hAnsi="Arial" w:cs="Arial"/>
        </w:rPr>
        <w:t xml:space="preserve">1 Paar </w:t>
      </w:r>
      <w:r w:rsidRPr="00FA21FC">
        <w:rPr>
          <w:rFonts w:ascii="Arial" w:hAnsi="Arial" w:cs="Arial"/>
          <w:bCs/>
        </w:rPr>
        <w:t>Hausschuhe</w:t>
      </w:r>
    </w:p>
    <w:p w14:paraId="1527E620" w14:textId="36B4265A" w:rsidR="00084C5D" w:rsidRDefault="00084C5D" w:rsidP="00995397">
      <w:pPr>
        <w:rPr>
          <w:rFonts w:ascii="Arial" w:hAnsi="Arial" w:cs="Arial"/>
          <w:sz w:val="24"/>
          <w:szCs w:val="24"/>
        </w:rPr>
      </w:pPr>
    </w:p>
    <w:sectPr w:rsidR="00084C5D" w:rsidSect="002E7DB5">
      <w:headerReference w:type="default" r:id="rId8"/>
      <w:foot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B8AC" w14:textId="77777777" w:rsidR="00D663B0" w:rsidRDefault="00D663B0">
      <w:r>
        <w:separator/>
      </w:r>
    </w:p>
  </w:endnote>
  <w:endnote w:type="continuationSeparator" w:id="0">
    <w:p w14:paraId="4A46C0E1" w14:textId="77777777" w:rsidR="00D663B0" w:rsidRDefault="00D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E5BC" w14:textId="77777777" w:rsidR="004D4A96" w:rsidRDefault="004D4A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B4AF" w14:textId="77777777" w:rsidR="00D663B0" w:rsidRDefault="00D663B0">
      <w:r>
        <w:separator/>
      </w:r>
    </w:p>
  </w:footnote>
  <w:footnote w:type="continuationSeparator" w:id="0">
    <w:p w14:paraId="695F8886" w14:textId="77777777" w:rsidR="00D663B0" w:rsidRDefault="00D6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C60E" w14:textId="77777777" w:rsidR="00ED146D" w:rsidRPr="00330DC4" w:rsidRDefault="00ED146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EB9"/>
    <w:multiLevelType w:val="hybridMultilevel"/>
    <w:tmpl w:val="ADA8B2B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9A3EF8">
      <w:start w:val="1"/>
      <w:numFmt w:val="bullet"/>
      <w:lvlText w:val="⚠"/>
      <w:lvlJc w:val="left"/>
      <w:pPr>
        <w:ind w:left="1515" w:hanging="360"/>
      </w:pPr>
      <w:rPr>
        <w:rFonts w:ascii="Segoe UI Symbol" w:hAnsi="Segoe UI Symbol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FA0071"/>
    <w:multiLevelType w:val="hybridMultilevel"/>
    <w:tmpl w:val="A3E04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DCC"/>
    <w:multiLevelType w:val="hybridMultilevel"/>
    <w:tmpl w:val="D0F03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B24"/>
    <w:multiLevelType w:val="hybridMultilevel"/>
    <w:tmpl w:val="44725F42"/>
    <w:lvl w:ilvl="0" w:tplc="5800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477924">
    <w:abstractNumId w:val="4"/>
  </w:num>
  <w:num w:numId="2" w16cid:durableId="1683127576">
    <w:abstractNumId w:val="0"/>
  </w:num>
  <w:num w:numId="3" w16cid:durableId="655035931">
    <w:abstractNumId w:val="2"/>
  </w:num>
  <w:num w:numId="4" w16cid:durableId="1024474200">
    <w:abstractNumId w:val="3"/>
  </w:num>
  <w:num w:numId="5" w16cid:durableId="32146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A0"/>
    <w:rsid w:val="000543DA"/>
    <w:rsid w:val="00072E51"/>
    <w:rsid w:val="00084C5D"/>
    <w:rsid w:val="000D7264"/>
    <w:rsid w:val="000E0545"/>
    <w:rsid w:val="001422C9"/>
    <w:rsid w:val="00154130"/>
    <w:rsid w:val="00154B5A"/>
    <w:rsid w:val="001677B6"/>
    <w:rsid w:val="00171BEF"/>
    <w:rsid w:val="001A54EB"/>
    <w:rsid w:val="001B4861"/>
    <w:rsid w:val="001D5A00"/>
    <w:rsid w:val="0022652B"/>
    <w:rsid w:val="002556A7"/>
    <w:rsid w:val="002D1C08"/>
    <w:rsid w:val="002D4A07"/>
    <w:rsid w:val="002D783E"/>
    <w:rsid w:val="002E7DB5"/>
    <w:rsid w:val="002F09E7"/>
    <w:rsid w:val="002F75C8"/>
    <w:rsid w:val="00316C3C"/>
    <w:rsid w:val="00330DC4"/>
    <w:rsid w:val="003558C6"/>
    <w:rsid w:val="00380A32"/>
    <w:rsid w:val="00386074"/>
    <w:rsid w:val="003923EC"/>
    <w:rsid w:val="003B12EB"/>
    <w:rsid w:val="003C055F"/>
    <w:rsid w:val="00426C49"/>
    <w:rsid w:val="00491B46"/>
    <w:rsid w:val="004D4A96"/>
    <w:rsid w:val="00535297"/>
    <w:rsid w:val="00570690"/>
    <w:rsid w:val="00581691"/>
    <w:rsid w:val="005C6A46"/>
    <w:rsid w:val="005D590B"/>
    <w:rsid w:val="005E427D"/>
    <w:rsid w:val="00605803"/>
    <w:rsid w:val="00622E29"/>
    <w:rsid w:val="00630AFD"/>
    <w:rsid w:val="00630C31"/>
    <w:rsid w:val="00640F80"/>
    <w:rsid w:val="006D77A9"/>
    <w:rsid w:val="006D7BBF"/>
    <w:rsid w:val="007005EE"/>
    <w:rsid w:val="00717FB4"/>
    <w:rsid w:val="00795CFA"/>
    <w:rsid w:val="007A7487"/>
    <w:rsid w:val="007C2E05"/>
    <w:rsid w:val="00807AF0"/>
    <w:rsid w:val="008148AA"/>
    <w:rsid w:val="00814AC6"/>
    <w:rsid w:val="00815CA1"/>
    <w:rsid w:val="008161D2"/>
    <w:rsid w:val="00855F63"/>
    <w:rsid w:val="00897193"/>
    <w:rsid w:val="008A3784"/>
    <w:rsid w:val="008E1BA0"/>
    <w:rsid w:val="00951453"/>
    <w:rsid w:val="0096055B"/>
    <w:rsid w:val="00965190"/>
    <w:rsid w:val="00995397"/>
    <w:rsid w:val="009C3305"/>
    <w:rsid w:val="00A05358"/>
    <w:rsid w:val="00A269B5"/>
    <w:rsid w:val="00A533F2"/>
    <w:rsid w:val="00A85719"/>
    <w:rsid w:val="00AB1DC3"/>
    <w:rsid w:val="00AE603B"/>
    <w:rsid w:val="00B266E4"/>
    <w:rsid w:val="00B36E1A"/>
    <w:rsid w:val="00B635A4"/>
    <w:rsid w:val="00B663FA"/>
    <w:rsid w:val="00BC0D72"/>
    <w:rsid w:val="00BD0345"/>
    <w:rsid w:val="00BE2372"/>
    <w:rsid w:val="00BE3460"/>
    <w:rsid w:val="00C17237"/>
    <w:rsid w:val="00C40A34"/>
    <w:rsid w:val="00C459E2"/>
    <w:rsid w:val="00C97348"/>
    <w:rsid w:val="00CE3A8F"/>
    <w:rsid w:val="00CF2031"/>
    <w:rsid w:val="00D663B0"/>
    <w:rsid w:val="00D72E21"/>
    <w:rsid w:val="00D8076B"/>
    <w:rsid w:val="00DC578F"/>
    <w:rsid w:val="00DE228A"/>
    <w:rsid w:val="00E324E3"/>
    <w:rsid w:val="00E46ED4"/>
    <w:rsid w:val="00E61688"/>
    <w:rsid w:val="00E67ACF"/>
    <w:rsid w:val="00E74F7C"/>
    <w:rsid w:val="00E8576D"/>
    <w:rsid w:val="00EA443A"/>
    <w:rsid w:val="00EA47A6"/>
    <w:rsid w:val="00ED146D"/>
    <w:rsid w:val="00ED735D"/>
    <w:rsid w:val="00F03A97"/>
    <w:rsid w:val="00F136EB"/>
    <w:rsid w:val="00F310D3"/>
    <w:rsid w:val="00F311ED"/>
    <w:rsid w:val="00FD6F84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44226"/>
  <w15:chartTrackingRefBased/>
  <w15:docId w15:val="{CF17CAC3-7AA8-44FA-A539-BFA3266B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hAnsi="Comic Sans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3A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0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0D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30DC4"/>
  </w:style>
  <w:style w:type="table" w:customStyle="1" w:styleId="Tabellengitternetz">
    <w:name w:val="Tabellengitternetz"/>
    <w:basedOn w:val="NormaleTabelle"/>
    <w:rsid w:val="006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C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3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3D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B635A4"/>
    <w:pPr>
      <w:jc w:val="center"/>
    </w:pPr>
    <w:rPr>
      <w:rFonts w:ascii="Arial" w:hAnsi="Arial"/>
      <w:b/>
      <w:sz w:val="24"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B635A4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Listenabsatz10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4A96"/>
    <w:rPr>
      <w:rFonts w:ascii="Comic Sans MS" w:hAnsi="Comic Sans M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D4A07"/>
    <w:rPr>
      <w:rFonts w:ascii="Comic Sans MS" w:hAnsi="Comic Sans MS"/>
      <w:sz w:val="22"/>
      <w:szCs w:val="22"/>
    </w:rPr>
  </w:style>
  <w:style w:type="character" w:customStyle="1" w:styleId="markedcontent">
    <w:name w:val="markedcontent"/>
    <w:basedOn w:val="Absatz-Standardschriftart"/>
    <w:rsid w:val="002E7DB5"/>
  </w:style>
  <w:style w:type="paragraph" w:styleId="KeinLeerraum">
    <w:name w:val="No Spacing"/>
    <w:qFormat/>
    <w:rsid w:val="0099539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entry--content">
    <w:name w:val="entry--content"/>
    <w:basedOn w:val="Absatz-Standardschriftart"/>
    <w:rsid w:val="0099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uldaten2014-15\Interne%20Daten\Neuer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NeuerBriefkopf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Herderschule</Company>
  <LinksUpToDate>false</LinksUpToDate>
  <CharactersWithSpaces>1483</CharactersWithSpaces>
  <SharedDoc>false</SharedDoc>
  <HLinks>
    <vt:vector size="12" baseType="variant"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http://www.gs-bakede.de/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mailto:gs.bakede@t-online.de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Büro</dc:creator>
  <cp:keywords/>
  <dc:description/>
  <cp:lastModifiedBy>Stefanie Fischer</cp:lastModifiedBy>
  <cp:revision>2</cp:revision>
  <cp:lastPrinted>2023-03-23T08:29:00Z</cp:lastPrinted>
  <dcterms:created xsi:type="dcterms:W3CDTF">2023-05-05T08:11:00Z</dcterms:created>
  <dcterms:modified xsi:type="dcterms:W3CDTF">2023-05-05T08:11:00Z</dcterms:modified>
</cp:coreProperties>
</file>